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BE" w:rsidRPr="00577D1D" w:rsidRDefault="008E71D9" w:rsidP="00577D1D">
      <w:pPr>
        <w:spacing w:after="120"/>
        <w:rPr>
          <w:rFonts w:ascii="Arial" w:hAnsi="Arial" w:cs="Arial"/>
          <w:sz w:val="8"/>
          <w:szCs w:val="18"/>
        </w:rPr>
      </w:pPr>
      <w:r w:rsidRPr="00577D1D">
        <w:rPr>
          <w:rFonts w:ascii="Arial" w:eastAsia="Calibri" w:hAnsi="Arial" w:cs="Arial"/>
          <w:b/>
          <w:bCs/>
          <w:sz w:val="18"/>
          <w:szCs w:val="28"/>
        </w:rPr>
        <w:t xml:space="preserve">Wymagania edukacyjne z geografii dla klasy 7 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br/>
        <w:t xml:space="preserve">oparte na </w:t>
      </w:r>
      <w:r w:rsidRPr="00577D1D"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Programie nauczania geografii w </w:t>
      </w:r>
      <w:r w:rsidRPr="00577D1D">
        <w:rPr>
          <w:rFonts w:ascii="Arial" w:eastAsia="Calibri" w:hAnsi="Arial" w:cs="Arial"/>
          <w:b/>
          <w:bCs/>
          <w:i/>
          <w:sz w:val="18"/>
          <w:szCs w:val="28"/>
        </w:rPr>
        <w:t>szkole podstawowej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 xml:space="preserve"> – </w:t>
      </w:r>
      <w:r w:rsidRPr="00577D1D"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Planeta Nowa 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>autorstwa Ewy Marii Tuz i Barbary Dziedzic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4"/>
        <w:gridCol w:w="3174"/>
        <w:gridCol w:w="3175"/>
        <w:gridCol w:w="3177"/>
        <w:gridCol w:w="3175"/>
      </w:tblGrid>
      <w:tr w:rsidR="00C55AF0" w:rsidRPr="008E4DF9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  <w:r w:rsidR="00531DB8">
              <w:rPr>
                <w:rStyle w:val="Odwoanieprzypisudolnego"/>
                <w:rFonts w:asciiTheme="minorHAnsi" w:hAnsiTheme="minorHAnsi" w:cstheme="minorHAnsi"/>
                <w:b/>
                <w:sz w:val="18"/>
                <w:szCs w:val="16"/>
              </w:rPr>
              <w:footnoteReference w:id="1"/>
            </w:r>
          </w:p>
        </w:tc>
      </w:tr>
      <w:tr w:rsidR="00C55AF0" w:rsidRPr="008E4DF9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DD00BF" w:rsidRPr="008E4DF9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konieczne</w:t>
            </w:r>
          </w:p>
          <w:p w:rsidR="00C55AF0" w:rsidRPr="00996780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dopuszczająca)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DD00BF" w:rsidRPr="008E4DF9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podstawowe</w:t>
            </w:r>
          </w:p>
          <w:p w:rsidR="00C55AF0" w:rsidRPr="00996780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dostateczna)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8E4DF9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rozszerzające</w:t>
            </w:r>
          </w:p>
          <w:p w:rsidR="00C55AF0" w:rsidRPr="00996780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dobra)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D00BF" w:rsidRPr="008E4DF9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dopełniające</w:t>
            </w:r>
          </w:p>
          <w:p w:rsidR="00C55AF0" w:rsidRPr="0099678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8E4DF9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wykraczające</w:t>
            </w:r>
          </w:p>
          <w:p w:rsidR="00C55AF0" w:rsidRPr="0099678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celująca)</w:t>
            </w:r>
          </w:p>
        </w:tc>
      </w:tr>
      <w:tr w:rsidR="00E02E04" w:rsidRPr="008E4DF9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BA15B5" w:rsidRDefault="00577D1D" w:rsidP="00531DB8">
            <w:pPr>
              <w:ind w:right="-14"/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7F7F7F" w:themeColor="text1" w:themeTint="80"/>
                <w:sz w:val="18"/>
                <w:szCs w:val="16"/>
              </w:rPr>
              <w:t xml:space="preserve">1. </w:t>
            </w:r>
            <w:r w:rsidR="00E02E04" w:rsidRPr="00BA15B5">
              <w:rPr>
                <w:rFonts w:asciiTheme="minorHAnsi" w:hAnsiTheme="minorHAnsi" w:cstheme="minorHAnsi"/>
                <w:b/>
                <w:color w:val="7F7F7F" w:themeColor="text1" w:themeTint="80"/>
                <w:sz w:val="18"/>
                <w:szCs w:val="16"/>
              </w:rPr>
              <w:t>Podstawy geografii</w:t>
            </w:r>
            <w:r w:rsidR="00531DB8">
              <w:rPr>
                <w:rFonts w:asciiTheme="minorHAnsi" w:hAnsiTheme="minorHAnsi" w:cstheme="minorHAnsi"/>
                <w:b/>
                <w:color w:val="7F7F7F" w:themeColor="text1" w:themeTint="80"/>
                <w:sz w:val="18"/>
                <w:szCs w:val="16"/>
              </w:rPr>
              <w:t>.</w:t>
            </w:r>
            <w:r w:rsidR="00531DB8">
              <w:rPr>
                <w:rFonts w:asciiTheme="minorHAnsi" w:hAnsiTheme="minorHAnsi" w:cstheme="minorHAnsi"/>
                <w:color w:val="7F7F7F" w:themeColor="text1" w:themeTint="80"/>
                <w:sz w:val="18"/>
                <w:szCs w:val="16"/>
              </w:rPr>
              <w:t>Rozdział dodatkowy</w:t>
            </w:r>
            <w:r w:rsidR="00531DB8">
              <w:rPr>
                <w:rStyle w:val="Odwoanieprzypisudolnego"/>
                <w:rFonts w:asciiTheme="minorHAnsi" w:hAnsiTheme="minorHAnsi" w:cstheme="minorHAnsi"/>
                <w:color w:val="7F7F7F" w:themeColor="text1" w:themeTint="80"/>
                <w:sz w:val="18"/>
                <w:szCs w:val="16"/>
              </w:rPr>
              <w:footnoteReference w:id="2"/>
            </w:r>
          </w:p>
        </w:tc>
      </w:tr>
      <w:tr w:rsidR="00C55AF0" w:rsidRPr="008E4DF9" w:rsidTr="00E54231">
        <w:trPr>
          <w:trHeight w:val="562"/>
        </w:trPr>
        <w:tc>
          <w:tcPr>
            <w:tcW w:w="3174" w:type="dxa"/>
            <w:shd w:val="clear" w:color="auto" w:fill="auto"/>
          </w:tcPr>
          <w:p w:rsidR="008E71D9" w:rsidRPr="00BA15B5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Uczeń:</w:t>
            </w:r>
          </w:p>
          <w:p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 xml:space="preserve">geografia </w:t>
            </w:r>
          </w:p>
          <w:p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przedstawia podział nauk geograficznych </w:t>
            </w:r>
          </w:p>
          <w:p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podaje wymiary Ziemi </w:t>
            </w:r>
          </w:p>
          <w:p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siatka geograficzna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południk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równoleżnik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zwrotnik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długość geograficzna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 xml:space="preserve">szerokość geograficzna </w:t>
            </w:r>
          </w:p>
          <w:p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wskazuje na globusie i na mapie południk: 0° i 180° oraz półkulę wschodnią i półkulę zachodnią </w:t>
            </w:r>
          </w:p>
          <w:p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wskazuje na globusie i na mapie równik oraz półkule: północną i południową </w:t>
            </w:r>
          </w:p>
          <w:p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mapa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skala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siatka kartograficzna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 xml:space="preserve">legenda mapy </w:t>
            </w:r>
          </w:p>
          <w:p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wymienia elementy mapy </w:t>
            </w:r>
          </w:p>
          <w:p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wymienia rodzaje skal </w:t>
            </w:r>
          </w:p>
          <w:p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wysokość względna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, w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ysokość bezwzględna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 xml:space="preserve">poziomica </w:t>
            </w:r>
          </w:p>
          <w:p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odczytuje z mapy wysokość bezwzględną </w:t>
            </w:r>
          </w:p>
          <w:p w:rsidR="00404346" w:rsidRPr="00BA15B5" w:rsidRDefault="006F4F16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podaje na podstawie atlasu nazwy map ogólnogeograficznych i tematycznych</w:t>
            </w:r>
          </w:p>
        </w:tc>
        <w:tc>
          <w:tcPr>
            <w:tcW w:w="3174" w:type="dxa"/>
            <w:shd w:val="clear" w:color="auto" w:fill="auto"/>
          </w:tcPr>
          <w:p w:rsidR="006F4F16" w:rsidRPr="00BA15B5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Uczeń:</w:t>
            </w:r>
          </w:p>
          <w:p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przedstawia różnicę między geografią fizyczną a geografią społeczno-ekonomiczną </w:t>
            </w:r>
          </w:p>
          <w:p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wymienia źródła informacji geograficznej </w:t>
            </w:r>
          </w:p>
          <w:p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podaje cechy kształtu Ziemi </w:t>
            </w:r>
          </w:p>
          <w:p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odczytuje wartości szerokości geograficznej zwrotników, kół podbiegunowych oraz biegunów </w:t>
            </w:r>
          </w:p>
          <w:p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podaje cechy siatki geograficznej </w:t>
            </w:r>
          </w:p>
          <w:p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określa położenie geograficzne punktów i</w:t>
            </w:r>
            <w:r w:rsidR="005C6874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 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obszarów na mapie </w:t>
            </w:r>
          </w:p>
          <w:p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wyjaśnia różnicę między siatką kartograficzną a siatką geograficzną </w:t>
            </w:r>
          </w:p>
          <w:p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szereguje skale od największej do najmniejszej </w:t>
            </w:r>
          </w:p>
          <w:p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podaje różnicę między wysokością względną i wysokością bezwzględną </w:t>
            </w:r>
          </w:p>
          <w:p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określa na podstawie rysunku poziomicowego cechy ukształtowania powierzchni terenu </w:t>
            </w:r>
          </w:p>
          <w:p w:rsidR="00404346" w:rsidRPr="00BA15B5" w:rsidRDefault="008E71D9" w:rsidP="006235E6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4" w:hanging="124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charakteryzuje mapy ze względu na ich przeznaczenie</w:t>
            </w:r>
          </w:p>
        </w:tc>
        <w:tc>
          <w:tcPr>
            <w:tcW w:w="3175" w:type="dxa"/>
            <w:shd w:val="clear" w:color="auto" w:fill="auto"/>
          </w:tcPr>
          <w:p w:rsidR="006F4F16" w:rsidRPr="00BA15B5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Uczeń:</w:t>
            </w:r>
          </w:p>
          <w:p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wyjaśnia, czym się zajmują poszczególne nauki geograficzne </w:t>
            </w:r>
          </w:p>
          <w:p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przedstawia poglądy na kształt Ziemi </w:t>
            </w:r>
          </w:p>
          <w:p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wymienia dowody na kulistość Ziemi </w:t>
            </w:r>
          </w:p>
          <w:p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wymienia cechy południków i</w:t>
            </w:r>
            <w:r w:rsidR="005C6874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 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równoleżników </w:t>
            </w:r>
          </w:p>
          <w:p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odczytuje długość i szerokość geograficzną na globusie i na mapie </w:t>
            </w:r>
          </w:p>
          <w:p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odszukuje obiekty na mapie na podstawie podanych współrzędnych geograficznych </w:t>
            </w:r>
          </w:p>
          <w:p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przedstawia skalę w postaci mianowanej i podziałki liniowej </w:t>
            </w:r>
          </w:p>
          <w:p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wymienia metody prezentacji zjawisk na mapach </w:t>
            </w:r>
          </w:p>
          <w:p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omawia sposoby przedstawiania rzeźby terenu na mapie </w:t>
            </w:r>
          </w:p>
          <w:p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oblicza wysokości względne </w:t>
            </w:r>
          </w:p>
          <w:p w:rsidR="00C55AF0" w:rsidRPr="00BA15B5" w:rsidRDefault="008E71D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omawia podział map ze względu na</w:t>
            </w:r>
            <w:r w:rsidR="005C6874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 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treść, skalę i przeznaczenie</w:t>
            </w:r>
          </w:p>
        </w:tc>
        <w:tc>
          <w:tcPr>
            <w:tcW w:w="3177" w:type="dxa"/>
            <w:shd w:val="clear" w:color="auto" w:fill="auto"/>
          </w:tcPr>
          <w:p w:rsidR="006F4F16" w:rsidRPr="00BA15B5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Uczeń:</w:t>
            </w:r>
          </w:p>
          <w:p w:rsidR="006F4F16" w:rsidRPr="00BA15B5" w:rsidRDefault="006F4F16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podaje przykłady praktycznego zastosowania geografii </w:t>
            </w:r>
          </w:p>
          <w:p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wyjaśnia różnicę między elipsoidą a geoidą </w:t>
            </w:r>
          </w:p>
          <w:p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wyjaśnia znaczenie układu współrzędnych geograficznych </w:t>
            </w:r>
          </w:p>
          <w:p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oblicza na podstawie współrzędnych geograficznych rozciągłość równoleżnikową i</w:t>
            </w:r>
            <w:r w:rsidR="005C6874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 </w:t>
            </w:r>
            <w:r w:rsidR="00531DB8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południkową </w:t>
            </w:r>
          </w:p>
          <w:p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analizuje treści map wykonanych w różnych skalach </w:t>
            </w:r>
          </w:p>
          <w:p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posługuje się skalą mapy do obliczania odległości w terenie i</w:t>
            </w:r>
            <w:r w:rsidR="005C6874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 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na</w:t>
            </w:r>
            <w:r w:rsidR="005C6874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 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mapie </w:t>
            </w:r>
          </w:p>
          <w:p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omawia metody prezentacji zjawisk na mapach </w:t>
            </w:r>
          </w:p>
          <w:p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charakteryzuje rzeźbę terenu na podstawie rysunku poziomicowego i mapy ogólnogeograficznej </w:t>
            </w:r>
          </w:p>
          <w:p w:rsidR="00A01C42" w:rsidRPr="00BA15B5" w:rsidRDefault="006F4F16" w:rsidP="006235E6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4" w:hanging="124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odszukuje w atlasie mapy i określa ich przynależność do poszczególnych rodzajów</w:t>
            </w:r>
          </w:p>
        </w:tc>
        <w:tc>
          <w:tcPr>
            <w:tcW w:w="3175" w:type="dxa"/>
            <w:shd w:val="clear" w:color="auto" w:fill="auto"/>
          </w:tcPr>
          <w:p w:rsidR="006F4F16" w:rsidRPr="00BA15B5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Uczeń:</w:t>
            </w:r>
          </w:p>
          <w:p w:rsidR="006F4F16" w:rsidRPr="00BA15B5" w:rsidRDefault="006F4F16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9" w:hanging="129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określa przedmiot badań poszczególnych nauk geograficznych </w:t>
            </w:r>
          </w:p>
          <w:p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9" w:hanging="129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ocenia znaczenie umiejętności określania współrzędnych geograficznych w życiu człowieka </w:t>
            </w:r>
          </w:p>
          <w:p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9" w:hanging="129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oblicza skalę mapy na podstawie odległości rzeczywistej między obiektami przedstawionymi na mapie </w:t>
            </w:r>
          </w:p>
          <w:p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9" w:hanging="129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wskazuje możliwość praktycznego wykorzystania map w różnych skalach </w:t>
            </w:r>
          </w:p>
          <w:p w:rsidR="00C55AF0" w:rsidRPr="00BA15B5" w:rsidRDefault="006F4F16" w:rsidP="006235E6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interpretuje treści różnego rodzaju map i przedstawia ich zastosowanie</w:t>
            </w:r>
          </w:p>
          <w:p w:rsidR="00EC57A0" w:rsidRPr="00BA15B5" w:rsidRDefault="00EC57A0" w:rsidP="005C6874">
            <w:pPr>
              <w:pStyle w:val="Akapitzlist"/>
              <w:tabs>
                <w:tab w:val="left" w:pos="150"/>
              </w:tabs>
              <w:ind w:left="154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</w:p>
        </w:tc>
      </w:tr>
      <w:tr w:rsidR="00BA15B5" w:rsidRPr="00BA15B5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577D1D" w:rsidRDefault="00577D1D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2.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:rsidTr="00E54231">
        <w:tc>
          <w:tcPr>
            <w:tcW w:w="3174" w:type="dxa"/>
            <w:shd w:val="clear" w:color="auto" w:fill="auto"/>
          </w:tcPr>
          <w:p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:rsidR="00B31F4F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i administracyjną powierzchnię Polski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geometryczny środek Polski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i wskazuje je na mapie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długość granic z sąsiadującymi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państwami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geologia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geologiczne na obszarze Polski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 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krajobraz polodowcowy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rzeźba glacjalna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na obszarze Polski przez lądolód skandynawski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i wskazuje je na mapie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rodzaje skał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pogoda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klimat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i klimatu kontynentalnego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średnia dobowa wartość temperatury powietrza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i wielkość opadów w Polsce </w:t>
            </w:r>
          </w:p>
          <w:p w:rsidR="00B31F4F" w:rsidRPr="00BA15B5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wymienia rodzaje wiatrów </w:t>
            </w:r>
          </w:p>
          <w:p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:rsidR="00B31F4F" w:rsidRPr="00531DB8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wyjaśnia znaczenie terminów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</w:p>
          <w:p w:rsidR="00B31F4F" w:rsidRPr="00BA15B5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Europy i Polski </w:t>
            </w:r>
          </w:p>
          <w:p w:rsidR="00B31F4F" w:rsidRPr="00BA15B5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:rsidR="00B31F4F" w:rsidRPr="00531DB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proces glebotwórczy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profil glebowy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ochrony przyrody w Polsce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Polski parki narodowe</w:t>
            </w:r>
          </w:p>
          <w:p w:rsidR="004828F0" w:rsidRPr="00BA15B5" w:rsidRDefault="004828F0" w:rsidP="00C854B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4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na podstawie mapy ogólnogeograficznej Europy </w:t>
            </w:r>
          </w:p>
          <w:p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 i długość geograficzną wybranych punktów na mapie Polski i Europy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wskazuje na mapie przebieg granic Polski </w:t>
            </w:r>
          </w:p>
          <w:p w:rsidR="00C854BD" w:rsidRPr="00531DB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na podstawie mapy płytową budowę litosfery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 podstawie mapy geologicznej ruchy górotwórcze w Europie i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i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wymienia strefy klimatyczne świata na podstawie mapy tematycznej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przejściowości klimatu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wody Europy na podstawie mapy ogólnogeograficznej </w:t>
            </w:r>
          </w:p>
          <w:p w:rsidR="00C854BD" w:rsidRPr="00531DB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charakterystyczne typy gleb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na obszarze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na podstawie danych statystycznych wskaźnik lesistości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wybrane parki narodowe </w:t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w Polsce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55AF0" w:rsidRPr="00BA15B5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przedstawia współczesne obszary 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lastRenderedPageBreak/>
              <w:t xml:space="preserve">występowania lodowców na Ziemi i wskazuje je na mapie 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ogólnogeograficznej świata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i Polski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odczytuje wartości temperatury powietrza i wielkości opadów atmosferycznych z klimatogramów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na czym polega asymetria dorzeczy Wisły i Odry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:rsidR="00C854BD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charakteryzuje i rozpoznaje typy wybrzeży Bałtyku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na podstawie mapy Polski przestrzenne zróżnicowanie lesistości w Polsce</w:t>
            </w:r>
          </w:p>
          <w:p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ocenia rolę parków narodowych i innych form ochrony przyrody w zachowaniu naturalnych walorów środowiska przyrodniczego</w:t>
            </w:r>
          </w:p>
        </w:tc>
        <w:tc>
          <w:tcPr>
            <w:tcW w:w="3177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matematycznego, fizycznogeograficznego oraz geopolitycznego Polski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jednostki geologiczne Polski i podaje ich charakterystyczne cechy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geologicznej obszary poszczególnych fałdowań na terenie Europy 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mechanizm powstawania lodowców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na terenie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niszczącą i budującą działalność Bałtyku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typy zbiorowisk leśnych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unikalne na skalę światową obiekty przyrodnicze objęte ochroną na terenie Polski </w:t>
            </w:r>
          </w:p>
          <w:p w:rsidR="004828F0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ocenia najważniejsze działania w zakresie ochrony środowiska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a współczesnym ukształtowaniem powierzchni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w Polsce na rolnictwo, transport i turystykę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znaczenie gospodarcze rzek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analizuje główne źródła zanieczyszczeń Morza Bałtyckiego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przydatność przyrodniczą i gospodarczą lasów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za koniecznością zachowania walorów dziedzictwa przyrodniczego </w:t>
            </w:r>
          </w:p>
          <w:p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577D1D" w:rsidRDefault="00577D1D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 xml:space="preserve">3.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:rsidTr="00E54231">
        <w:tc>
          <w:tcPr>
            <w:tcW w:w="3174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politycznej Europy największe i najmniejsze państwa Europy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demografia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urodzeń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współczynnik zgonów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w Europie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:rsidR="00A71AE3" w:rsidRPr="00BA15B5" w:rsidRDefault="00A71AE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wskaźnik gęstości zaludnienia </w:t>
            </w:r>
          </w:p>
          <w:p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na rozmieszczenie ludności w Polsce </w:t>
            </w:r>
          </w:p>
          <w:p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różnicę między emigracją a imigracją </w:t>
            </w:r>
          </w:p>
          <w:p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i kierunków emigracji z Polski </w:t>
            </w:r>
          </w:p>
          <w:p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w Polsce </w:t>
            </w:r>
          </w:p>
          <w:p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regiony zamieszkałe przez mniejszości narodowe </w:t>
            </w:r>
          </w:p>
          <w:p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wykształcenia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bezrobocie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stopa bezrobocia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ludność aktywna zawodowo </w:t>
            </w:r>
          </w:p>
          <w:p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mapy zróżnicowanie przestrzenne bezrobocia w Polsce i w Europie </w:t>
            </w:r>
          </w:p>
          <w:p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urbanizacja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wskaźnik urbanizacji </w:t>
            </w:r>
          </w:p>
          <w:p w:rsidR="00A71AE3" w:rsidRPr="00BA15B5" w:rsidRDefault="00A71AE3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odczytuje z danych statystycznych wskaźnik urbanizacji w Polsce i w wybranych krajach Europy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A71AE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miasto 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największe miasta i wskazuje je na mapie Polski </w:t>
            </w:r>
          </w:p>
          <w:p w:rsidR="009E07B7" w:rsidRPr="00BA15B5" w:rsidRDefault="00A71AE3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</w:tc>
        <w:tc>
          <w:tcPr>
            <w:tcW w:w="3174" w:type="dxa"/>
            <w:shd w:val="clear" w:color="auto" w:fill="auto"/>
          </w:tcPr>
          <w:p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szereguje województwa pod względem powierzchni od największego do najmniejszego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zmiany liczby ludności Polski po II wojnie światowej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wykresu przyrost naturalny w Polsce w latach 1946–2016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w Polsce </w:t>
            </w:r>
          </w:p>
          <w:p w:rsidR="00E02E04" w:rsidRPr="00BA15B5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Europie i w Polsce 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zróżnicowanie gęstości zaludnienia w Polsce 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do Polski 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bezrobocia w Polsce 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wielkość bezrobocia w Polsce i innych krajach europejskich na podstawie danych statystycznych 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w Polsce i podaje ich przykłady 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różnicę między aglomeracją monocentryczną a policentryczną 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:rsidR="00C854BD" w:rsidRPr="00BA15B5" w:rsidRDefault="00A71AE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:rsidR="009E07B7" w:rsidRPr="00BA15B5" w:rsidRDefault="009E07B7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i w Polsce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Polski na podstawie danych statystycznych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w Polsce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przyrost rzeczywisty ludności w Polsce i w wybranych państwach Europy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migracji wewnętrznych w Polsce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strukturę narodowościową ludności Polski z analogicznymi strukturami ludności w wybranych państwach europejskich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określa na podstawie danych statystycznych różnicę w strukturze zatrudnienia ludności w poszczególnych województwach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stopę bezrobocia w wybranych krajach europejskich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wskaźnik urbanizacji w Polsce i wybranych krajach Europy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przyczyny rozwoju miast w Polsce</w:t>
            </w:r>
          </w:p>
          <w:p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zmiany, które zaszły w podziale administracyjnym Polski po 1 stycznia 1999 r.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BA15B5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ludności Polski na tle struktur wybranych państw europejskich na podstawie piramidy </w:t>
            </w:r>
            <w:r w:rsidR="00BA15B5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płci i wieku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czynniki przyrodnicze i pozaprzyrodnicze wpływające na rozmieszczenie ludności w wybranych państwach Europy i Polski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skutki migracji wewnętrznych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wyznaniową Polaków na tle innych państw Europy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przemiany współczesnych miast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problemy mieszkańców dużych miast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sz w:val="18"/>
                <w:szCs w:val="18"/>
              </w:rPr>
              <w:t>omawia przemiany współczesnych miast</w:t>
            </w:r>
          </w:p>
          <w:p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Europie i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w Polsce i w Europie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na podstawie dostępnych źródeł skutki bezrobocia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 zachodzące w procesie urbanizacji w Polsce po II wojnie światowej</w:t>
            </w:r>
          </w:p>
          <w:p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577D1D" w:rsidRDefault="00577D1D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 xml:space="preserve">4.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:rsidTr="00E54231">
        <w:tc>
          <w:tcPr>
            <w:tcW w:w="3174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warunki przyrodnicze i pozaprzyrodnicze rozwoju rolnictwa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 podstawie map tematycznych regiony rolnicze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zbiór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hodowla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hodowli zwierząt gospodarskich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i działy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przemysłu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największe elektrownie w Polsce </w:t>
            </w:r>
          </w:p>
          <w:p w:rsidR="00DE0164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porty morskie w Polsce i wskazuje je na mapie</w:t>
            </w:r>
          </w:p>
        </w:tc>
        <w:tc>
          <w:tcPr>
            <w:tcW w:w="3174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i pozaprzyrodnicze rozwoju rolnictwa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wielkościową gospodarstw rolnych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upraw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rejony warzywnictwa i sadownictwa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hodowli bydła, trzody chlewnej i drobiu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energii elektrycznej ze źródeł odnawialnych </w:t>
            </w:r>
          </w:p>
          <w:p w:rsidR="00B86323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 na podstawie danych statystycznych wielkość przeładunków w portach morskich Polski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 -gospodarczym kraju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regiony rolnicze o najkorzystniejszych warunkach do produkcji rolnej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hodowli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nierównomiernego rozmieszczenia przemysłu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produkcji energii elektrycznej w Polsce na tle wybranych krajów Europy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na podstawie danych statystycznych strukturę przeładunków w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polskich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portach morskich </w:t>
            </w:r>
          </w:p>
          <w:p w:rsidR="00821C66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 strukturę połowów ryb w Polsce</w:t>
            </w:r>
          </w:p>
        </w:tc>
        <w:tc>
          <w:tcPr>
            <w:tcW w:w="3177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i chemizacji rolnictwa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na rozmieszczenie upraw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roślinną w Polsce na tle produkcji w innych krajach Europy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zwierzęcą w Polsce na tle produkcji w innych krajach Europy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po II wojnie światowej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przyczyny i skutki restrukturyzacji polskiego przemysłu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na podstawie dostępnych źródeł uwarunkowania rozwoju gospodarki morskiej w Polsce </w:t>
            </w:r>
          </w:p>
          <w:p w:rsidR="00F03D26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problemy przemysłu stoczniowego w Polsce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na podstawie danych statystycznych analizy zmian pogłowia wybranych zwierząt gospodarskich w Polsce po 2000 r. i wyjaśnia ich przyczyny </w:t>
            </w:r>
          </w:p>
          <w:p w:rsidR="00821C66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perspektywy rozwoju gospodarki morskiej w Polsce</w:t>
            </w:r>
          </w:p>
        </w:tc>
      </w:tr>
      <w:tr w:rsidR="00D36CF0" w:rsidRPr="008E4DF9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577D1D" w:rsidRDefault="00577D1D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 xml:space="preserve">5.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:rsidTr="00E54231">
        <w:tc>
          <w:tcPr>
            <w:tcW w:w="3174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handlowe, śródlądowe oraz lotnicze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turystyki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regiony turystyczne Polski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</w:p>
          <w:p w:rsidR="0086676A" w:rsidRPr="00E54231" w:rsidRDefault="0086676A" w:rsidP="00E54231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4" w:type="dxa"/>
            <w:shd w:val="clear" w:color="auto" w:fill="auto"/>
          </w:tcPr>
          <w:p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w Polsce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i autostrad w Polsce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w Polsce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morską flotę transportową w Polsce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czynniki rozwoju turystyki </w:t>
            </w:r>
          </w:p>
          <w:p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polskie obiekty,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strukturę towarową handlu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międzynarodowego</w:t>
            </w:r>
          </w:p>
          <w:p w:rsidR="00EC79EC" w:rsidRPr="00E54231" w:rsidRDefault="00EC79EC" w:rsidP="00E54231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na terenie Polski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na przykładach walory turystyczne Polski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:rsidR="001303F2" w:rsidRPr="00E54231" w:rsidRDefault="001303F2" w:rsidP="00E54231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znaczenie transportu w rozwoju gospodarczym Polski </w:t>
            </w:r>
          </w:p>
          <w:p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znaczenie łączności w rozwoju gospodarczym Polski </w:t>
            </w:r>
          </w:p>
          <w:p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i w wybranych krajach Europy </w:t>
            </w:r>
          </w:p>
          <w:p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:rsidR="00BA15B5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</w:p>
          <w:p w:rsidR="001303F2" w:rsidRPr="00E54231" w:rsidRDefault="001303F2" w:rsidP="00E54231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w Polsce na tle innych krajów Europy </w:t>
            </w:r>
          </w:p>
          <w:p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dostępnych źródeł zmiany, 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w geograficznych kierunkach wymiany międzynarodowej Polski </w:t>
            </w:r>
          </w:p>
          <w:p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577D1D" w:rsidRDefault="00577D1D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6.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Zanieczyszczenie środowiska przyrodniczego Polski</w:t>
            </w:r>
          </w:p>
        </w:tc>
      </w:tr>
      <w:tr w:rsidR="00E02E04" w:rsidRPr="008E4DF9" w:rsidTr="00E54231">
        <w:tc>
          <w:tcPr>
            <w:tcW w:w="3174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Uczeń:</w:t>
            </w:r>
          </w:p>
          <w:p w:rsidR="00E02E04" w:rsidRPr="00E54231" w:rsidRDefault="009A57C2" w:rsidP="006235E6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wymienia ź</w:t>
            </w:r>
            <w:r w:rsidR="0086676A" w:rsidRPr="00E54231">
              <w:rPr>
                <w:rFonts w:asciiTheme="minorHAnsi" w:hAnsiTheme="minorHAnsi" w:cstheme="minorHAnsi"/>
                <w:sz w:val="18"/>
                <w:szCs w:val="16"/>
              </w:rPr>
              <w:t>ródła zanieczyszczeń środowiska przyrodniczego</w:t>
            </w:r>
          </w:p>
          <w:p w:rsidR="001303F2" w:rsidRPr="00E54231" w:rsidRDefault="001303F2" w:rsidP="006235E6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podaje przyczyny </w:t>
            </w:r>
            <w:r w:rsidR="00AA29FC" w:rsidRPr="00E54231">
              <w:rPr>
                <w:rFonts w:asciiTheme="minorHAnsi" w:hAnsiTheme="minorHAnsi" w:cstheme="minorHAnsi"/>
                <w:sz w:val="18"/>
                <w:szCs w:val="16"/>
              </w:rPr>
              <w:t>kwaśnych opadów</w:t>
            </w:r>
          </w:p>
          <w:p w:rsidR="00380E44" w:rsidRPr="00E54231" w:rsidRDefault="00380E44" w:rsidP="00E54231">
            <w:p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4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Uczeń:</w:t>
            </w:r>
          </w:p>
          <w:p w:rsidR="00E02E04" w:rsidRPr="00E54231" w:rsidRDefault="00AA29FC" w:rsidP="006235E6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="001303F2"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rodzaje zanieczyszczeń i ich </w:t>
            </w:r>
            <w:r w:rsidR="009A57C2" w:rsidRPr="00E54231">
              <w:rPr>
                <w:rFonts w:asciiTheme="minorHAnsi" w:hAnsiTheme="minorHAnsi" w:cstheme="minorHAnsi"/>
                <w:sz w:val="18"/>
                <w:szCs w:val="16"/>
              </w:rPr>
              <w:t>ź</w:t>
            </w:r>
            <w:r w:rsidR="001303F2" w:rsidRPr="00E54231">
              <w:rPr>
                <w:rFonts w:asciiTheme="minorHAnsi" w:hAnsiTheme="minorHAnsi" w:cstheme="minorHAnsi"/>
                <w:sz w:val="18"/>
                <w:szCs w:val="16"/>
              </w:rPr>
              <w:t>ródła</w:t>
            </w:r>
          </w:p>
          <w:p w:rsidR="00CB4C2E" w:rsidRPr="00E54231" w:rsidRDefault="00CB4C2E" w:rsidP="00E54231">
            <w:p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Uczeń:</w:t>
            </w:r>
          </w:p>
          <w:p w:rsidR="001303F2" w:rsidRPr="00E54231" w:rsidRDefault="001303F2" w:rsidP="006235E6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charakteryzuje</w:t>
            </w:r>
            <w:r w:rsidR="00AA29FC"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wpływ poszczególnych sektorów gospodarki na stan środowiska</w:t>
            </w:r>
          </w:p>
          <w:p w:rsidR="00CB4C2E" w:rsidRPr="00577D1D" w:rsidRDefault="00531DB8" w:rsidP="006235E6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="003B34E1" w:rsidRPr="00E54231">
              <w:rPr>
                <w:rFonts w:asciiTheme="minorHAnsi" w:hAnsiTheme="minorHAnsi" w:cstheme="minorHAnsi"/>
                <w:sz w:val="18"/>
                <w:szCs w:val="16"/>
              </w:rPr>
              <w:t>źródła zanieczyszczeń komunalnych</w:t>
            </w:r>
          </w:p>
        </w:tc>
        <w:tc>
          <w:tcPr>
            <w:tcW w:w="3177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Uczeń:</w:t>
            </w:r>
          </w:p>
          <w:p w:rsidR="001303F2" w:rsidRPr="00E54231" w:rsidRDefault="001303F2" w:rsidP="006235E6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analizuje </w:t>
            </w:r>
            <w:r w:rsidR="002858FB"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na podstawie mapy tematycznej 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stan zanieczyszczeń wód śródlądowych </w:t>
            </w:r>
          </w:p>
          <w:p w:rsidR="00380E44" w:rsidRPr="00E54231" w:rsidRDefault="001303F2" w:rsidP="006235E6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omawia skutki zanieczyszczeń środowiska naturalnego</w:t>
            </w: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Uczeń:</w:t>
            </w:r>
          </w:p>
          <w:p w:rsidR="00CB4C2E" w:rsidRPr="00E54231" w:rsidRDefault="00CB4C2E" w:rsidP="006235E6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ustala </w:t>
            </w:r>
            <w:r w:rsidR="00D33966"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na podstawie dostępnych źródeł, jakie 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regiony w Polsce cechują się największym zanieczyszczeniem środowiska przyrodn</w:t>
            </w:r>
            <w:r w:rsidR="009A57C2"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iczego </w:t>
            </w:r>
          </w:p>
          <w:p w:rsidR="00CB4C2E" w:rsidRPr="00E54231" w:rsidRDefault="00CB4C2E" w:rsidP="00E54231">
            <w:p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4828F0" w:rsidRPr="008E4DF9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4828F0" w:rsidRPr="00577D1D" w:rsidRDefault="00577D1D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1A1B1F"/>
                <w:sz w:val="18"/>
                <w:szCs w:val="16"/>
              </w:rPr>
              <w:t xml:space="preserve">7. </w:t>
            </w:r>
            <w:r w:rsidR="004828F0" w:rsidRPr="00577D1D">
              <w:rPr>
                <w:rFonts w:asciiTheme="minorHAnsi" w:hAnsiTheme="minorHAnsi" w:cstheme="minorHAnsi"/>
                <w:b/>
                <w:bCs/>
                <w:color w:val="1A1B1F"/>
                <w:sz w:val="18"/>
                <w:szCs w:val="16"/>
              </w:rPr>
              <w:t>Relacje między elementami środowiska geograficznego</w:t>
            </w:r>
          </w:p>
        </w:tc>
      </w:tr>
      <w:tr w:rsidR="004828F0" w:rsidRPr="008E4DF9" w:rsidTr="00E54231">
        <w:tc>
          <w:tcPr>
            <w:tcW w:w="3174" w:type="dxa"/>
            <w:shd w:val="clear" w:color="auto" w:fill="auto"/>
          </w:tcPr>
          <w:p w:rsidR="007C655B" w:rsidRPr="00577D1D" w:rsidRDefault="007C655B" w:rsidP="00577D1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E54231" w:rsidRPr="00577D1D" w:rsidRDefault="00E54231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terasa zalewowa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sztuczny zbiornik wodny </w:t>
            </w:r>
          </w:p>
          <w:p w:rsidR="00E54231" w:rsidRPr="00577D1D" w:rsidRDefault="00E54231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w województwach pomorskim i łódzkim </w:t>
            </w:r>
          </w:p>
          <w:p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wyludniania się wsi oddalonych od dużych miast </w:t>
            </w:r>
          </w:p>
          <w:p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i gospodarki rynkowej </w:t>
            </w:r>
          </w:p>
          <w:p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spedycja </w:t>
            </w:r>
          </w:p>
          <w:p w:rsidR="004828F0" w:rsidRPr="00577D1D" w:rsidRDefault="00E54231" w:rsidP="006235E6">
            <w:pPr>
              <w:pStyle w:val="Akapitzlis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atrakcje turystyczne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wybrzeża Bałtyku i Małopolski</w:t>
            </w:r>
          </w:p>
        </w:tc>
        <w:tc>
          <w:tcPr>
            <w:tcW w:w="3174" w:type="dxa"/>
            <w:shd w:val="clear" w:color="auto" w:fill="auto"/>
          </w:tcPr>
          <w:p w:rsidR="007C655B" w:rsidRPr="00577D1D" w:rsidRDefault="007C655B" w:rsidP="00577D1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E54231" w:rsidRPr="00577D1D" w:rsidRDefault="00E54231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rozmieszczenie największych sztucznych zbiorników wodnych </w:t>
            </w:r>
          </w:p>
          <w:p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w województwach pomorskim i łódzkim </w:t>
            </w:r>
          </w:p>
          <w:p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gospodarki Polski przed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1989 r. i po nim </w:t>
            </w:r>
          </w:p>
          <w:p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sieć autostrad i dróg ekspresowych </w:t>
            </w:r>
          </w:p>
          <w:p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:rsidR="004828F0" w:rsidRPr="00577D1D" w:rsidRDefault="004828F0" w:rsidP="00577D1D">
            <w:pPr>
              <w:pStyle w:val="Akapitzlis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7C655B" w:rsidRPr="00577D1D" w:rsidRDefault="007C655B" w:rsidP="00577D1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E54231" w:rsidRPr="00577D1D" w:rsidRDefault="00E54231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i łódzkim </w:t>
            </w:r>
          </w:p>
          <w:p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w strefach podmiejskich Krakowa i Warszawy </w:t>
            </w:r>
          </w:p>
          <w:p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na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przykładzie województw zachodniopomorskiego i podlaskiego </w:t>
            </w:r>
          </w:p>
          <w:p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 konurbacji katowickiej i aglomeracji łódzkiej przed 1989 r. </w:t>
            </w:r>
          </w:p>
          <w:p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inwestycje przemysłowe we Wrocławiu i w jego okolicach </w:t>
            </w:r>
          </w:p>
          <w:p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tematycznej przykłady miejsc, w których przebieg autostrad i dróg ekspresowych sprzyja powstawaniu centrów logistycznych </w:t>
            </w:r>
          </w:p>
          <w:p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  <w:p w:rsidR="00137FCB" w:rsidRPr="00577D1D" w:rsidRDefault="00137FCB" w:rsidP="00577D1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:rsidR="007C655B" w:rsidRPr="00577D1D" w:rsidRDefault="007C655B" w:rsidP="00577D1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E54231" w:rsidRPr="00577D1D" w:rsidRDefault="00E54231" w:rsidP="006235E6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konsekwencje stosowania różnych metod ochrony przeciwpowodziowej </w:t>
            </w:r>
          </w:p>
          <w:p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i ich skutki </w:t>
            </w:r>
          </w:p>
          <w:p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z wykorzystania źródeł odnawialnych do produkcji energii </w:t>
            </w:r>
          </w:p>
          <w:p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i Pomorskiem </w:t>
            </w:r>
          </w:p>
          <w:p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i 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zagospodarowaniu stref podmiejskich na przykładzie Krakowa i Warszawy </w:t>
            </w:r>
          </w:p>
          <w:p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jakie zaszły w strukturze produkcji po 1989 r. w konurbacji katowickiej i aglomeracji łódzkiej </w:t>
            </w:r>
          </w:p>
          <w:p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rolę transportu morskiego w rozwoju innych działów gospodarki </w:t>
            </w:r>
          </w:p>
          <w:p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wpływ walorów przyrodniczych wybrzeża Bałtyku oraz dziedzictwa kulturowego Małopolski na rozwój turystyki na tych obszarach </w:t>
            </w:r>
          </w:p>
          <w:p w:rsidR="004828F0" w:rsidRPr="00577D1D" w:rsidRDefault="004828F0" w:rsidP="00577D1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7C655B" w:rsidRPr="00577D1D" w:rsidRDefault="007C655B" w:rsidP="00577D1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E54231" w:rsidRPr="00577D1D" w:rsidRDefault="00E54231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na wybranych przykładach wpływ wylesiania dorzeczy, regulacji koryt rzecznych, stanu wałów przeciwpowodziowych, zabudowy teras zalewowych i sztucznych zbiorników wodnych na wezbrania oraz występowanie i skutki powodzi w Polsce </w:t>
            </w:r>
          </w:p>
          <w:p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i pozaprzyrodnicze sprzyjające produkcji energii ze źródeł odnawialnych i nieodnawialnych lub ograniczające tę produkcję oraz określa ich wpływ na rozwój energetyki </w:t>
            </w:r>
          </w:p>
          <w:p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identyfikuje na wybranych przykładach związki między rozwojem dużych miast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a zmianami w użytkowaniu i zagospodarowaniu terenu, stylu zabudowy oraz strukturze demograficznej w strefach podmiejskich </w:t>
            </w:r>
          </w:p>
          <w:p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na strukturę wieku i zmiany zaludnienia obszarów wiejskich </w:t>
            </w:r>
          </w:p>
          <w:p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dostępnych źródeł wpływ przemian politycznych i gospodarczych w Polsce po 1998 r. na zmiany struktury zatrudnienia w wybranych regionach kraju </w:t>
            </w:r>
          </w:p>
          <w:p w:rsidR="004828F0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związki między przebiegiem autostrad a lokalizacją przedsiębiorstw przemysłowych oraz centrów logistycznych i handlowych na wybranym obszarze kraju</w:t>
            </w:r>
          </w:p>
          <w:p w:rsidR="00577D1D" w:rsidRPr="00577D1D" w:rsidRDefault="00577D1D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związki między transportem morskim a lokalizacją inwestycji przemysłowych i usługowych na przykładzie Trójmiasta</w:t>
            </w:r>
          </w:p>
        </w:tc>
      </w:tr>
      <w:tr w:rsidR="00E02E04" w:rsidRPr="008E4DF9" w:rsidTr="00E54231">
        <w:trPr>
          <w:trHeight w:val="340"/>
        </w:trPr>
        <w:tc>
          <w:tcPr>
            <w:tcW w:w="15874" w:type="dxa"/>
            <w:gridSpan w:val="5"/>
            <w:shd w:val="clear" w:color="auto" w:fill="auto"/>
            <w:vAlign w:val="center"/>
          </w:tcPr>
          <w:p w:rsidR="00E02E04" w:rsidRPr="00577D1D" w:rsidRDefault="00577D1D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 xml:space="preserve">8.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:rsidTr="00E54231">
        <w:tc>
          <w:tcPr>
            <w:tcW w:w="3174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na mapie ogólnogeograficznej Polski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topograficznej lub na planie miasta obszar małej ojczyzny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4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środowisko przyrodnicze regionu oraz określa jego główne cechy na podstawie map tematycznych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rozpoznaje skały występujące w regionie miejsca zamieszkania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 w terenie obiekty charakterystyczne dla małej ojczyzny i decydujące o jej atrakcyjności</w:t>
            </w:r>
          </w:p>
          <w:p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genezę rzeźby powierzchni swojego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struktury demograficznej ludności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historię małej ojczyzny na podstawie dostępnych źródeł</w:t>
            </w:r>
          </w:p>
          <w:p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i kulturowe walory swojego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formy współpracy między własnym regionem a partnerskimi regionami zagranicznymi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informacji wyszukanych w różnych źródłach 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w różnych dziedzinach życia społeczno-gospodarczego na arenie międzynarodowej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w wybranym miejscu własnego regionu zależności między elementami środowiska geograficznego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</w:tc>
      </w:tr>
    </w:tbl>
    <w:p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531DB8">
      <w:pgSz w:w="16838" w:h="11906" w:orient="landscape"/>
      <w:pgMar w:top="567" w:right="1103" w:bottom="709" w:left="1276" w:header="708" w:footer="4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AAA" w:rsidRDefault="00457AAA" w:rsidP="00F406B9">
      <w:r>
        <w:separator/>
      </w:r>
    </w:p>
  </w:endnote>
  <w:endnote w:type="continuationSeparator" w:id="0">
    <w:p w:rsidR="00457AAA" w:rsidRDefault="00457AAA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AAA" w:rsidRDefault="00457AAA" w:rsidP="00F406B9">
      <w:r>
        <w:separator/>
      </w:r>
    </w:p>
  </w:footnote>
  <w:footnote w:type="continuationSeparator" w:id="0">
    <w:p w:rsidR="00457AAA" w:rsidRDefault="00457AAA" w:rsidP="00F406B9">
      <w:r>
        <w:continuationSeparator/>
      </w:r>
    </w:p>
  </w:footnote>
  <w:footnote w:id="1">
    <w:p w:rsidR="00531DB8" w:rsidRPr="00531DB8" w:rsidRDefault="00531DB8" w:rsidP="00531DB8">
      <w:pPr>
        <w:pStyle w:val="Pa21"/>
        <w:ind w:left="-709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 w:rsidR="006D32E3"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edukacyjnych.</w:t>
      </w:r>
    </w:p>
  </w:footnote>
  <w:footnote w:id="2">
    <w:p w:rsidR="00531DB8" w:rsidRDefault="00531DB8" w:rsidP="00531DB8">
      <w:pPr>
        <w:pStyle w:val="Tekstprzypisudolnego"/>
        <w:ind w:left="-709"/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Rozdział dodatkowy </w:t>
      </w:r>
      <w:r w:rsidRPr="00531DB8">
        <w:rPr>
          <w:rStyle w:val="A17"/>
          <w:rFonts w:asciiTheme="minorHAnsi" w:hAnsiTheme="minorHAnsi" w:cstheme="minorHAnsi"/>
          <w:i/>
          <w:iCs/>
          <w:sz w:val="14"/>
          <w:szCs w:val="16"/>
        </w:rPr>
        <w:t xml:space="preserve">Podstawy geografii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w okresie przejściowym ułatwi uczniom po kursie przyrody zrozumienie treści dotyczących współrzędnych geograficznych oraz przećwiczenie najważniejszych umiejętności wykorzystywanych podczas pracy z mapą.</w:t>
      </w:r>
      <w:bookmarkStart w:id="0" w:name="_GoBack"/>
      <w:bookmarkEnd w:id="0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0"/>
  </w:num>
  <w:num w:numId="4">
    <w:abstractNumId w:val="8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13"/>
  </w:num>
  <w:num w:numId="10">
    <w:abstractNumId w:val="2"/>
  </w:num>
  <w:num w:numId="11">
    <w:abstractNumId w:val="3"/>
  </w:num>
  <w:num w:numId="12">
    <w:abstractNumId w:val="9"/>
  </w:num>
  <w:num w:numId="13">
    <w:abstractNumId w:val="10"/>
  </w:num>
  <w:num w:numId="14">
    <w:abstractNumId w:val="7"/>
  </w:num>
  <w:num w:numId="15">
    <w:abstractNumId w:val="11"/>
  </w:num>
  <w:num w:numId="16">
    <w:abstractNumId w:val="19"/>
  </w:num>
  <w:num w:numId="17">
    <w:abstractNumId w:val="1"/>
  </w:num>
  <w:num w:numId="18">
    <w:abstractNumId w:val="5"/>
  </w:num>
  <w:num w:numId="19">
    <w:abstractNumId w:val="16"/>
  </w:num>
  <w:num w:numId="20">
    <w:abstractNumId w:val="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3F73"/>
    <w:rsid w:val="000D7D87"/>
    <w:rsid w:val="000E34A0"/>
    <w:rsid w:val="000E36FB"/>
    <w:rsid w:val="000E7359"/>
    <w:rsid w:val="000F221B"/>
    <w:rsid w:val="000F47A2"/>
    <w:rsid w:val="0010521C"/>
    <w:rsid w:val="00106B84"/>
    <w:rsid w:val="00107F5C"/>
    <w:rsid w:val="001106B9"/>
    <w:rsid w:val="00111B6D"/>
    <w:rsid w:val="00114770"/>
    <w:rsid w:val="0013011D"/>
    <w:rsid w:val="001303F2"/>
    <w:rsid w:val="001320FB"/>
    <w:rsid w:val="00137FCB"/>
    <w:rsid w:val="00140568"/>
    <w:rsid w:val="00141D3A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936D1"/>
    <w:rsid w:val="001A047E"/>
    <w:rsid w:val="001A41D0"/>
    <w:rsid w:val="001A6A83"/>
    <w:rsid w:val="001B19EC"/>
    <w:rsid w:val="001B30F1"/>
    <w:rsid w:val="001B3B7D"/>
    <w:rsid w:val="001C325F"/>
    <w:rsid w:val="001C3FD2"/>
    <w:rsid w:val="001C5ED4"/>
    <w:rsid w:val="001D4807"/>
    <w:rsid w:val="001E1B2F"/>
    <w:rsid w:val="001E2033"/>
    <w:rsid w:val="001F14D5"/>
    <w:rsid w:val="001F20F0"/>
    <w:rsid w:val="001F2D49"/>
    <w:rsid w:val="001F476A"/>
    <w:rsid w:val="001F4FD6"/>
    <w:rsid w:val="00201C11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6E8F"/>
    <w:rsid w:val="00267DD8"/>
    <w:rsid w:val="002713A4"/>
    <w:rsid w:val="002723DB"/>
    <w:rsid w:val="0028160C"/>
    <w:rsid w:val="002858FB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2687"/>
    <w:rsid w:val="0033448F"/>
    <w:rsid w:val="00335017"/>
    <w:rsid w:val="00335279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7AAA"/>
    <w:rsid w:val="00462FB0"/>
    <w:rsid w:val="00463D9E"/>
    <w:rsid w:val="00464B14"/>
    <w:rsid w:val="00465CE2"/>
    <w:rsid w:val="004711CD"/>
    <w:rsid w:val="0047241C"/>
    <w:rsid w:val="0048194B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39CE"/>
    <w:rsid w:val="0052431A"/>
    <w:rsid w:val="00531DB8"/>
    <w:rsid w:val="00545DAE"/>
    <w:rsid w:val="0056003A"/>
    <w:rsid w:val="00564288"/>
    <w:rsid w:val="00570214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10A3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D2255"/>
    <w:rsid w:val="006D32E3"/>
    <w:rsid w:val="006D3498"/>
    <w:rsid w:val="006D55F7"/>
    <w:rsid w:val="006E03B6"/>
    <w:rsid w:val="006E04D8"/>
    <w:rsid w:val="006F07D0"/>
    <w:rsid w:val="006F2D72"/>
    <w:rsid w:val="006F4F16"/>
    <w:rsid w:val="00700684"/>
    <w:rsid w:val="00703E7E"/>
    <w:rsid w:val="00706059"/>
    <w:rsid w:val="00717718"/>
    <w:rsid w:val="007248BD"/>
    <w:rsid w:val="0073331B"/>
    <w:rsid w:val="007365AC"/>
    <w:rsid w:val="00736C24"/>
    <w:rsid w:val="00743508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E4C"/>
    <w:rsid w:val="007C655B"/>
    <w:rsid w:val="007D3ADA"/>
    <w:rsid w:val="007D4487"/>
    <w:rsid w:val="007D5319"/>
    <w:rsid w:val="007E57E8"/>
    <w:rsid w:val="007E5872"/>
    <w:rsid w:val="007E5A4B"/>
    <w:rsid w:val="007E7B43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83682"/>
    <w:rsid w:val="008922FD"/>
    <w:rsid w:val="0089232C"/>
    <w:rsid w:val="008A17A3"/>
    <w:rsid w:val="008A4FE7"/>
    <w:rsid w:val="008A758E"/>
    <w:rsid w:val="008B06DC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77F72"/>
    <w:rsid w:val="009839F9"/>
    <w:rsid w:val="00986E00"/>
    <w:rsid w:val="00987A9A"/>
    <w:rsid w:val="00996780"/>
    <w:rsid w:val="009A24E4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ECE"/>
    <w:rsid w:val="00A236B5"/>
    <w:rsid w:val="00A25020"/>
    <w:rsid w:val="00A255C5"/>
    <w:rsid w:val="00A26607"/>
    <w:rsid w:val="00A26670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A0E2C"/>
    <w:rsid w:val="00AA29FC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2906"/>
    <w:rsid w:val="00B74A92"/>
    <w:rsid w:val="00B7714F"/>
    <w:rsid w:val="00B83F9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470D"/>
    <w:rsid w:val="00C977EF"/>
    <w:rsid w:val="00CA4B0D"/>
    <w:rsid w:val="00CB0953"/>
    <w:rsid w:val="00CB46EA"/>
    <w:rsid w:val="00CB4C2E"/>
    <w:rsid w:val="00CB62BC"/>
    <w:rsid w:val="00CB7FF2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F5E6B"/>
    <w:rsid w:val="00D01474"/>
    <w:rsid w:val="00D04EB6"/>
    <w:rsid w:val="00D04FC4"/>
    <w:rsid w:val="00D072FE"/>
    <w:rsid w:val="00D1272A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5A2"/>
    <w:rsid w:val="00D6253B"/>
    <w:rsid w:val="00D654D7"/>
    <w:rsid w:val="00D77A45"/>
    <w:rsid w:val="00D97D82"/>
    <w:rsid w:val="00DA0050"/>
    <w:rsid w:val="00DA1104"/>
    <w:rsid w:val="00DA5772"/>
    <w:rsid w:val="00DA5A14"/>
    <w:rsid w:val="00DB299F"/>
    <w:rsid w:val="00DB4FA7"/>
    <w:rsid w:val="00DB5229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71663"/>
    <w:rsid w:val="00E75D1A"/>
    <w:rsid w:val="00E806DE"/>
    <w:rsid w:val="00E81CA0"/>
    <w:rsid w:val="00E82190"/>
    <w:rsid w:val="00E829B3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21FED"/>
    <w:rsid w:val="00F237A0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4FFA"/>
    <w:rsid w:val="00F86C5B"/>
    <w:rsid w:val="00F964F2"/>
    <w:rsid w:val="00FA1CC2"/>
    <w:rsid w:val="00FA5D93"/>
    <w:rsid w:val="00FA765D"/>
    <w:rsid w:val="00FB3082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74251-A0F1-477C-B7D3-6C38BE46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4135</Words>
  <Characters>24815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Lenovo</cp:lastModifiedBy>
  <cp:revision>2</cp:revision>
  <cp:lastPrinted>2017-08-02T09:04:00Z</cp:lastPrinted>
  <dcterms:created xsi:type="dcterms:W3CDTF">2021-09-02T16:51:00Z</dcterms:created>
  <dcterms:modified xsi:type="dcterms:W3CDTF">2021-09-02T16:51:00Z</dcterms:modified>
</cp:coreProperties>
</file>