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A1" w:rsidRDefault="00A639A1" w:rsidP="00A639A1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</w:t>
      </w:r>
      <w:r w:rsidR="007B5285">
        <w:rPr>
          <w:rFonts w:asciiTheme="minorHAnsi" w:eastAsia="Humanist521PL-Roman, 'MS Mincho" w:hAnsiTheme="minorHAnsi" w:cstheme="minorHAnsi"/>
          <w:b/>
        </w:rPr>
        <w:t xml:space="preserve">EDUKACYJNE </w:t>
      </w:r>
      <w:r w:rsidRPr="00FF3422">
        <w:rPr>
          <w:rFonts w:asciiTheme="minorHAnsi" w:eastAsia="Humanist521PL-Roman, 'MS Mincho" w:hAnsiTheme="minorHAnsi" w:cstheme="minorHAnsi"/>
          <w:b/>
        </w:rPr>
        <w:t xml:space="preserve">NA POSZCZEGÓLNE OCENY </w:t>
      </w:r>
    </w:p>
    <w:p w:rsidR="007B5285" w:rsidRDefault="007B5285" w:rsidP="00A639A1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</w:p>
    <w:p w:rsidR="007B5285" w:rsidRDefault="007B5285" w:rsidP="007B5285">
      <w:pPr>
        <w:pStyle w:val="Bezodstpw"/>
        <w:rPr>
          <w:rFonts w:asciiTheme="minorHAnsi" w:eastAsia="Humanist521PL-Roman, 'MS Mincho" w:hAnsiTheme="minorHAnsi" w:cstheme="minorHAnsi"/>
          <w:b/>
        </w:rPr>
      </w:pPr>
      <w:r>
        <w:rPr>
          <w:rFonts w:asciiTheme="minorHAnsi" w:eastAsia="Humanist521PL-Roman, 'MS Mincho" w:hAnsiTheme="minorHAnsi" w:cstheme="minorHAnsi"/>
          <w:b/>
        </w:rPr>
        <w:t xml:space="preserve">Nauczyciel: mgr Władysława </w:t>
      </w:r>
      <w:proofErr w:type="spellStart"/>
      <w:r>
        <w:rPr>
          <w:rFonts w:asciiTheme="minorHAnsi" w:eastAsia="Humanist521PL-Roman, 'MS Mincho" w:hAnsiTheme="minorHAnsi" w:cstheme="minorHAnsi"/>
          <w:b/>
        </w:rPr>
        <w:t>Sadłoń</w:t>
      </w:r>
      <w:proofErr w:type="spellEnd"/>
      <w:r>
        <w:rPr>
          <w:rFonts w:asciiTheme="minorHAnsi" w:eastAsia="Humanist521PL-Roman, 'MS Mincho" w:hAnsiTheme="minorHAnsi" w:cstheme="minorHAnsi"/>
          <w:b/>
        </w:rPr>
        <w:t xml:space="preserve"> </w:t>
      </w:r>
    </w:p>
    <w:p w:rsidR="007B5285" w:rsidRDefault="007B5285" w:rsidP="007B5285">
      <w:pPr>
        <w:pStyle w:val="Bezodstpw"/>
        <w:rPr>
          <w:rFonts w:asciiTheme="minorHAnsi" w:eastAsia="Humanist521PL-Roman, 'MS Mincho" w:hAnsiTheme="minorHAnsi" w:cstheme="minorHAnsi"/>
          <w:b/>
        </w:rPr>
      </w:pPr>
      <w:r>
        <w:rPr>
          <w:rFonts w:asciiTheme="minorHAnsi" w:eastAsia="Humanist521PL-Roman, 'MS Mincho" w:hAnsiTheme="minorHAnsi" w:cstheme="minorHAnsi"/>
          <w:b/>
        </w:rPr>
        <w:t>Przedmiot: Matematyka</w:t>
      </w:r>
    </w:p>
    <w:p w:rsidR="00A639A1" w:rsidRDefault="00A639A1" w:rsidP="007B5285">
      <w:pPr>
        <w:pStyle w:val="Bezodstpw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>K</w:t>
      </w:r>
      <w:r w:rsidR="007B5285">
        <w:rPr>
          <w:rFonts w:asciiTheme="minorHAnsi" w:eastAsia="Humanist521PL-Roman, 'MS Mincho" w:hAnsiTheme="minorHAnsi" w:cstheme="minorHAnsi"/>
          <w:b/>
        </w:rPr>
        <w:t>lasa:</w:t>
      </w:r>
      <w:r w:rsidRPr="00FF3422">
        <w:rPr>
          <w:rFonts w:asciiTheme="minorHAnsi" w:eastAsia="Humanist521PL-Roman, 'MS Mincho" w:hAnsiTheme="minorHAnsi" w:cstheme="minorHAnsi"/>
          <w:b/>
        </w:rPr>
        <w:t xml:space="preserve"> VI</w:t>
      </w:r>
      <w:r w:rsidR="00E479C0">
        <w:rPr>
          <w:rFonts w:asciiTheme="minorHAnsi" w:eastAsia="Humanist521PL-Roman, 'MS Mincho" w:hAnsiTheme="minorHAnsi" w:cstheme="minorHAnsi"/>
          <w:b/>
        </w:rPr>
        <w:t>I</w:t>
      </w:r>
      <w:r w:rsidR="007B5285">
        <w:rPr>
          <w:rFonts w:asciiTheme="minorHAnsi" w:eastAsia="Humanist521PL-Roman, 'MS Mincho" w:hAnsiTheme="minorHAnsi" w:cstheme="minorHAnsi"/>
          <w:b/>
        </w:rPr>
        <w:t xml:space="preserve"> a</w:t>
      </w:r>
    </w:p>
    <w:p w:rsidR="007B5285" w:rsidRPr="00FF3422" w:rsidRDefault="007B5285" w:rsidP="007B5285">
      <w:pPr>
        <w:pStyle w:val="Bezodstpw"/>
        <w:rPr>
          <w:rFonts w:asciiTheme="minorHAnsi" w:hAnsiTheme="minorHAnsi" w:cstheme="minorHAnsi"/>
        </w:rPr>
      </w:pPr>
      <w:r>
        <w:rPr>
          <w:rFonts w:asciiTheme="minorHAnsi" w:eastAsia="Humanist521PL-Roman, 'MS Mincho" w:hAnsiTheme="minorHAnsi" w:cstheme="minorHAnsi"/>
          <w:b/>
        </w:rPr>
        <w:t>Rok szkolny: 2024/2025</w:t>
      </w:r>
    </w:p>
    <w:p w:rsidR="00A639A1" w:rsidRPr="00FF3422" w:rsidRDefault="00A639A1" w:rsidP="00A639A1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7101C8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7101C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 xml:space="preserve">zarym </w:t>
      </w:r>
      <w:r w:rsidR="007101C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A639A1" w:rsidRPr="00FF3422" w:rsidRDefault="00A639A1" w:rsidP="00A639A1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A639A1" w:rsidRPr="00530AC0" w:rsidTr="0016707E">
        <w:tc>
          <w:tcPr>
            <w:tcW w:w="9062" w:type="dxa"/>
            <w:shd w:val="clear" w:color="auto" w:fill="FFCC66"/>
          </w:tcPr>
          <w:p w:rsidR="00A639A1" w:rsidRPr="00530AC0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A639A1" w:rsidRPr="00530AC0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rozszerzenie osi liczbowej na liczby ujemne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zaznaczać liczbę wymierną na osi liczbowej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pojęcia: rozwinięcie dziesiętne skończone, nieskończone, okres (K)</w:t>
            </w:r>
            <w:r w:rsidR="00F65212" w:rsidRPr="00530AC0">
              <w:rPr>
                <w:rFonts w:cstheme="minorHAnsi"/>
                <w:sz w:val="20"/>
                <w:szCs w:val="20"/>
              </w:rPr>
              <w:t xml:space="preserve"> </w:t>
            </w: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sposób zaokrąglania liczb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algorytm dodawania i odejmowania liczb wymiernych dodatnich (K) 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jednakowej postaci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algorytm mnożenia i dzielenia liczb wymiernych dodatnich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podać odwrotność liczby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przez liczbę naturalną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kolejność wykonywania działań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ułamek danej liczby naturalnej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dodawać, odejmować, mnożyć i dzielić dwie liczby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liczb przeciwnych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odczytać z osi liczbowej liczby spełniające określony warunek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opisać zbiór liczb za pomocą nierówności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odległości między dwiema liczbami na osi liczbowej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na podstawie rysunku osi liczbowej określić odległość między liczbami (K) 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ymagania  na ocenę dostateczną (oprócz spełnienia wymagań na ocenę dopuszczającą).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porównywać liczby wymierne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liczbę wymierną leżącą pomiędzy dwiema danymi na osi liczbowej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na podstawie rozwinięcia dziesiętnego, czy dana liczba jest liczbą wymierną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różnych postaciach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liczby wymierne dodatnie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liczbę na podstawie danego jej ułamka (P)</w:t>
            </w:r>
          </w:p>
          <w:p w:rsidR="00A639A1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znak liczby będącej wynikiem dodawania lub odejmowania dwóch liczb wymiernych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kwadraty i sześciany liczb wymiernych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nierówność, jaką spełniają liczby z zaznaczonego na osi liczbowej zbioru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odległość między liczbami na osi liczbowej (P)</w:t>
            </w:r>
          </w:p>
          <w:p w:rsidR="00922703" w:rsidRPr="00530AC0" w:rsidRDefault="00922703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t xml:space="preserve">Wymagania  na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ocenę dobrą (oprócz spełnienia wymagań na ocenę dostateczną).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(R)</w:t>
            </w:r>
          </w:p>
          <w:p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warunek konieczny zamiany ułamka zwykłego na ułamek dziesiętny skończony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dokonać porównań poprzez szacowanie w zadaniach tekstowych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jednostki długości, masy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zna przedrostki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mili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kilo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zamieniać jednostki długości na mikrony i jednostki masy na karaty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podane słownie wyrażenia arytmetyczne i obliczać jego wartość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(R)</w:t>
            </w:r>
          </w:p>
          <w:p w:rsidR="00922703" w:rsidRPr="00530AC0" w:rsidRDefault="00922703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uzupełniać brakujące liczby w dodawaniu, odejmowaniu, mnożeniu i dzieleniu tak, by otrzymać ustalony wynik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>Wym</w:t>
            </w:r>
            <w:r w:rsidR="00A6139A" w:rsidRPr="00530AC0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:rsidR="004043FB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(P-D)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wstawiać nawiasy tak, by otrzymać żądany wynik (D)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16707E" w:rsidRPr="00530AC0" w:rsidTr="0060643F">
        <w:tc>
          <w:tcPr>
            <w:tcW w:w="9062" w:type="dxa"/>
            <w:tcBorders>
              <w:bottom w:val="single" w:sz="4" w:space="0" w:color="auto"/>
            </w:tcBorders>
            <w:shd w:val="clear" w:color="auto" w:fill="FFFF99"/>
          </w:tcPr>
          <w:p w:rsidR="0016707E" w:rsidRPr="00530AC0" w:rsidRDefault="00A6139A" w:rsidP="0016707E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530AC0" w:rsidTr="0060643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  <w:r w:rsidRPr="00530AC0">
              <w:rPr>
                <w:rFonts w:cstheme="minorHAnsi"/>
                <w:sz w:val="20"/>
                <w:szCs w:val="20"/>
              </w:rPr>
              <w:tab/>
            </w:r>
          </w:p>
          <w:p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ułamków piętrowych (W)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rozwiązanie równania z wartością bezwzględną (W)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PROCENTY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procentu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procentów w życiu codziennym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przykłady zastosowań procentów w życiu codziennym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procent na ułamek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procentowego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pojęcia podwyżka (obniżka) o pewien procent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podwyżkę (obniżkę) o pewien procent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:rsidR="004043FB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liczbę wymierną na procent (P)</w:t>
            </w:r>
          </w:p>
          <w:p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diagramów do wizualizacji informacji (P)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sposób obliczania, jakim procentem jednej liczby jest druga liczba (P)</w:t>
            </w:r>
          </w:p>
          <w:p w:rsidR="00922703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 jak obliczyć liczbę na podstawie jej procentu (P)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i rozumie określenie punkty procentowe (P)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pojęcie promila (R)</w:t>
            </w:r>
          </w:p>
          <w:p w:rsidR="00A639A1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zamieniać ułamki, procenty na promile i odwrotnie (R)</w:t>
            </w:r>
          </w:p>
          <w:p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(R)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obliczyć liczbę na podstawie jej procentu (R)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(R)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podwyżek i obniżek </w:t>
            </w:r>
          </w:p>
          <w:p w:rsidR="00D62542" w:rsidRPr="00745BBF" w:rsidRDefault="00D62542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o pewien procent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:rsidR="00A639A1" w:rsidRPr="00745BBF" w:rsidRDefault="00D62542" w:rsidP="00A639A1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311430" w:rsidRPr="00745BBF" w:rsidTr="00311430">
        <w:tc>
          <w:tcPr>
            <w:tcW w:w="9062" w:type="dxa"/>
            <w:shd w:val="clear" w:color="auto" w:fill="auto"/>
          </w:tcPr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311430" w:rsidRPr="00745BBF" w:rsidRDefault="00D62542" w:rsidP="0016707E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procentów w sytuacji ogólnej (W)</w:t>
            </w:r>
          </w:p>
        </w:tc>
      </w:tr>
    </w:tbl>
    <w:p w:rsidR="00311430" w:rsidRDefault="00311430"/>
    <w:tbl>
      <w:tblPr>
        <w:tblStyle w:val="Tabela-Siatka"/>
        <w:tblW w:w="0" w:type="auto"/>
        <w:tblLook w:val="04A0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podstawowe pojęcia: punkt, prosta, odcinek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prostych prostopadłych i równoległych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miary 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kąt przystający do danego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sumę miar kątów wewnętrznych trójkąta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figur przystających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figury przystające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prostokąta i kwadratu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rozróżniać poszczególne rodzaje czworokątów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przekątne czworokątów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foremnego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jednostki pola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prostokąta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kwadratu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obliczać pole prostokąta, którego boki są wyrażone w tych samych jednostkach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pól wielokątów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narysować układ współrzędnych (K) 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układu współrzędnych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współrzędne punktów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zaznaczyć punkty o danych współrzędnych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odcinki w układzie współrzędnych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prostopadłe przechodzące przez dany punkt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odcinek na połowy (P)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odległość punktu od prostej i odległość pomiędzy prostymi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warunek współliniowości trzech punktów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miary katów przyległych, wierzchołkowych, odpowiadających, naprzemianległych, gdy dana jest miara jednego z nich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w trójkącie (P-R)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cechy przystawania trójkątów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konstruować trójkąt o danych trzech bokach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trójkąty przystające (P-R)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trapezu, równoległoboku i rombu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podać własności czworokątów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miary katów w poznanych czworokątach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obwody narysowanych czworokątów (P)</w:t>
            </w:r>
          </w:p>
          <w:p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własności wielokątów foremnych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sześciokąt i ośmiokąt foremny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miarę kąta wewnętrznego wielokąta foremnego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 i różnych jednostkach (P)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wielokąty w układzie współrzędnych (P)</w:t>
            </w:r>
          </w:p>
          <w:p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długość odcinka równoległego do jednej z osi układu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równoległe przechodzące przez dany punkt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odległość punktu od prostej i odległość pomiędzy prostymi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 współliniowość trzech punktów (R)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(R)</w:t>
            </w:r>
          </w:p>
          <w:p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trójkątów (R)</w:t>
            </w:r>
          </w:p>
          <w:p w:rsidR="003D3C3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trójkąty ze względu na boki i kąty (R)</w:t>
            </w:r>
          </w:p>
          <w:p w:rsidR="005618C7" w:rsidRPr="00745BBF" w:rsidRDefault="005618C7" w:rsidP="005618C7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z danych odcinków można zbudować trójkąt (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745BBF">
              <w:rPr>
                <w:rFonts w:cstheme="minorHAnsi"/>
                <w:sz w:val="20"/>
                <w:szCs w:val="20"/>
              </w:rPr>
              <w:t>)</w:t>
            </w:r>
          </w:p>
          <w:p w:rsidR="004043F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których można zbudować trójkąt (R-D)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3D3C3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 o danych dwóch bokach i kącie między nimi zawartym (R)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czworokątów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czworokąty ze względu na boki i kąty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stosować własności czworokątów do rozwiązywania zadań (R-W)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:rsidR="00F65212" w:rsidRPr="00745BBF" w:rsidRDefault="00F65212" w:rsidP="00F65212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:rsidR="00F65212" w:rsidRPr="00745BBF" w:rsidRDefault="00F65212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  <w:p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  <w:p w:rsidR="003D3C3B" w:rsidRPr="00745BBF" w:rsidRDefault="003D3C3B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współrzędne brakujących wierzchołków prostokąta, równoległoboku i trójkąta (R)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</w:t>
            </w:r>
            <w:r w:rsidR="005618C7">
              <w:rPr>
                <w:rFonts w:cstheme="minorHAnsi"/>
                <w:sz w:val="20"/>
                <w:szCs w:val="20"/>
              </w:rPr>
              <w:t>órych można zbudować trójkąt (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trójkąt, gdy dany jest bok i dwa kąty do niego przyległe (D)</w:t>
            </w:r>
          </w:p>
          <w:p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:rsidR="00AE1955" w:rsidRPr="00745BBF" w:rsidRDefault="00AE195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AE1955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EE0CE6" w:rsidRPr="00745BBF">
              <w:rPr>
                <w:rFonts w:cstheme="minorHAnsi"/>
                <w:sz w:val="20"/>
                <w:szCs w:val="20"/>
              </w:rPr>
              <w:t>rozwiązywać zadania tekstowe dotyczące kątów (R-W)</w:t>
            </w:r>
          </w:p>
          <w:p w:rsidR="00922703" w:rsidRPr="00922703" w:rsidRDefault="00922703" w:rsidP="00922703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zna nierówność trójkąta </w:t>
            </w:r>
            <w:r w:rsidRPr="00922703">
              <w:rPr>
                <w:rFonts w:cstheme="minorHAnsi"/>
                <w:i/>
                <w:sz w:val="20"/>
                <w:szCs w:val="20"/>
                <w:highlight w:val="lightGray"/>
              </w:rPr>
              <w:t>AB+BC≥AC</w:t>
            </w: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 (W) </w:t>
            </w:r>
          </w:p>
          <w:p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4.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WYRAŻENIA ALGEBRAICZNE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wyrażenia algebraicznego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proste wyrażenia algebraiczne (K)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rozróżnić pojęcia: suma, różnica, iloczyn, iloraz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bez jego przekształcenia dla jednej zmiennej wymiernej (K-P) 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jednomianów podobnych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współczynniki liczbowe jednomianu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jednomiany podobne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sumy algebraicznej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wyrazów podobnych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wyrazy sumy algebraicznej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współczynniki sumy algebraicznej (K)</w:t>
            </w:r>
          </w:p>
          <w:p w:rsidR="003D3C3B" w:rsidRPr="00745BBF" w:rsidRDefault="003D3C3B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liczbę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nazywania wyrażeń algebraicznych (P)</w:t>
            </w:r>
          </w:p>
          <w:p w:rsidR="00A639A1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jednej zmiennej wymiernej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przeprowadzania redukcji wyrazów podobnych (P)</w:t>
            </w:r>
          </w:p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opuścić nawiasy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sumy algebraiczne przeciwne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jednomian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sumę algebraiczną przez liczbę wymierną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pomnożyć dwumian przez dwumian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DC3250" w:rsidRPr="00745BBF">
              <w:rPr>
                <w:rFonts w:cstheme="minorHAnsi"/>
                <w:sz w:val="20"/>
                <w:szCs w:val="20"/>
              </w:rPr>
              <w:t>budować i odczytywać wyrażenia o konstrukcji wielodziałaniowej (R-D)</w:t>
            </w:r>
          </w:p>
          <w:p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sumy algebraiczne (R)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do prostszej postaci, stosując mnożenie sum algebraicznych (R-D)</w:t>
            </w:r>
          </w:p>
          <w:p w:rsidR="00AE1955" w:rsidRPr="00745BBF" w:rsidRDefault="00AE1955" w:rsidP="00AE1955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geometrycznie iloczyn sum algebraicznych (R)</w:t>
            </w:r>
          </w:p>
          <w:p w:rsidR="00AE1955" w:rsidRPr="005618C7" w:rsidRDefault="00AE1955" w:rsidP="005618C7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F65212" w:rsidRPr="00745BBF" w:rsidTr="00F65212">
        <w:tc>
          <w:tcPr>
            <w:tcW w:w="9062" w:type="dxa"/>
          </w:tcPr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o konstrukcji wielodziałaniowej (R-D)</w:t>
            </w:r>
          </w:p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sumę algebraiczną znając jej wartość dla podanych wartości występujących w niej zmiennych (D) 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wstawić nawiasy w sumie algebraicznej tak, by wyrażenie spełniało podany warunek (D)</w:t>
            </w:r>
          </w:p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zinterpretować geometrycznie iloczyn sumy algebraicznej przez jednomian (D) 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dla zmiennych wymiernych po przekształceniu do postaci dogodnej do obliczeń (R-D)</w:t>
            </w:r>
          </w:p>
          <w:p w:rsidR="00F65212" w:rsidRDefault="00DC3250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618C7" w:rsidRPr="00745BBF" w:rsidRDefault="005618C7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  <w:tr w:rsidR="00F65212" w:rsidRPr="00745BBF" w:rsidTr="00F65212">
        <w:tc>
          <w:tcPr>
            <w:tcW w:w="9062" w:type="dxa"/>
            <w:shd w:val="clear" w:color="auto" w:fill="FFFF99"/>
          </w:tcPr>
          <w:p w:rsidR="00F65212" w:rsidRPr="00745BBF" w:rsidRDefault="00F65212" w:rsidP="00F65212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F65212" w:rsidRPr="00745BBF" w:rsidTr="00F65212">
        <w:tc>
          <w:tcPr>
            <w:tcW w:w="9062" w:type="dxa"/>
          </w:tcPr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RÓWNANIA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równania (K)</w:t>
            </w:r>
          </w:p>
          <w:p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rozwiązania równania (K)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rozwiązania równania (K)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dana liczba spełnia równanie (K)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  <w:shd w:val="clear" w:color="auto" w:fill="FFFFFF" w:themeFill="background1"/>
              </w:rPr>
              <w:t>równania sprzeczne i tożsamościowe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bez stosowania przekształceń na wyrażeniach algebraicznych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pojęcia: równania równoważne,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tożsamościowe, sprzeczne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równania równoważne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(P)</w:t>
            </w:r>
            <w:r w:rsidRPr="00745BBF">
              <w:rPr>
                <w:rFonts w:cstheme="minorHAnsi"/>
                <w:sz w:val="20"/>
                <w:szCs w:val="20"/>
              </w:rPr>
              <w:tab/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prostych przekształceń na wyrażeniach algebraicznych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o prostej konstrukcji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za pomocą równania i sprawdzić poprawność rozwiązania (P)</w:t>
            </w:r>
          </w:p>
          <w:p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z procentami o prostej konstrukcji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 procentami za pomocą równania (P)</w:t>
            </w:r>
          </w:p>
          <w:p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proste wzory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 prostego wzoru określoną wielkość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(R)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(R)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7D4D37" w:rsidRPr="00745BBF" w:rsidRDefault="00C61D5F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:rsidR="00C61D5F" w:rsidRPr="00745BBF" w:rsidRDefault="00C61D5F" w:rsidP="00C61D5F">
            <w:pPr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zapisać problem w postaci równania (W)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POTĘGI I PIERWIASTKI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i rozumie pojęcie potęgi o wykładniku naturalnym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potęgę o wykładniku naturalnym (K)</w:t>
            </w:r>
          </w:p>
          <w:p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mnożenie i dzielenie potęg o tych samych podstawach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potęgi o tych samych podstawach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potęgi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potęgę potęgi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potęgować potęgę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iloczynu i ilorazu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potęgować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notacji wykładniczej dla danych liczb (K)</w:t>
            </w:r>
          </w:p>
          <w:p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potęgi liczby 10 o wykładniku całkowitym ujemnym (K)</w:t>
            </w:r>
          </w:p>
          <w:p w:rsidR="004C737A" w:rsidRPr="00745BBF" w:rsidRDefault="004C737A" w:rsidP="004C737A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pojęcia pierwiastka arytmetycznego II stopnia z liczby nieujemnej oraz pierwiastka III stopnia z dowolnej</w:t>
            </w:r>
            <w:r w:rsidRPr="00745BBF">
              <w:rPr>
                <w:rFonts w:cstheme="minorHAnsi"/>
                <w:sz w:val="20"/>
                <w:szCs w:val="20"/>
              </w:rPr>
              <w:t xml:space="preserve"> liczby (K)</w:t>
            </w:r>
          </w:p>
          <w:p w:rsidR="004C737A" w:rsidRPr="00745BBF" w:rsidRDefault="004C737A" w:rsidP="004C737A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II stopnia z kwadratu liczby nieujemnej i pierwiastka III stopnia z sześcianu dowolnej liczby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II stopnia z kwadratu liczby nieujemnej i pierwiastek III stopnia z sześcianu dowolnej liczby (K)</w:t>
            </w:r>
          </w:p>
          <w:p w:rsidR="004C737A" w:rsidRPr="00745BBF" w:rsidRDefault="004C737A" w:rsidP="004C737A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z iloczynu i ilorazu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pierwiastki II stopnia oraz pierwiastki III stopnia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auto"/>
          </w:tcPr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znak potęgi, nie wykonując obliczeń (P)</w:t>
            </w:r>
          </w:p>
          <w:p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mnożenie i dzielenie potęg o tych samych podstawach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przedstawić potęgę w postaci potęgowania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powstanie wzoru na potęgowanie iloczynu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ilorazu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doprowadzić wyrażenie do prostszej postaci, stosując działania na potęgach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bardzo małą liczbę w notacji wykładniczej, wykorzystując potęgi liczby 10 o ujemnych wykładnikach( 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wzory na obliczanie pierwiastka z iloczynu i ilorazu do wyznaczania wartości liczbowej wyrażeń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iloczynu potęg liczb pierwszych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:rsidR="00644F14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:rsidR="00A639A1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porównanie ilorazowe potęg o jednakowych podstawach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sprowadzając je do tej samej podstawy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(R – D)</w:t>
            </w:r>
          </w:p>
          <w:p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iloczynu i ilorazu w zadaniach tekstowych (R-D)</w:t>
            </w:r>
          </w:p>
          <w:p w:rsidR="002F4694" w:rsidRPr="00745BBF" w:rsidRDefault="002F4694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działania na potęgach w zadaniach tekstowych (R-D) 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daną liczbę w notacji wykładniczej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notacji wykładniczej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  <w:p w:rsidR="00E77F6A" w:rsidRPr="00745BBF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:rsidR="00E77F6A" w:rsidRPr="00E77F6A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zapisać liczbę w postaci iloczynu potęg liczb pierwszych (R)</w:t>
            </w:r>
          </w:p>
          <w:p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obliczyć wartość wyrażenia arytmetycznego zawierającego potęgi (R-D)</w:t>
            </w:r>
          </w:p>
          <w:p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num" w:pos="110"/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 xml:space="preserve">umie stosować potęgowanie potęgi do obliczania </w:t>
            </w:r>
            <w:r w:rsidR="00644F14" w:rsidRPr="00745BBF">
              <w:rPr>
                <w:rFonts w:cstheme="minorHAnsi"/>
                <w:sz w:val="20"/>
                <w:szCs w:val="20"/>
              </w:rPr>
              <w:t>wartości liczbowej wyrażeń (R-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iloczynu i ilorazu w zadaniach tekstowych (R-D) 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porównywać potęgi o różnych podstawach i różnych wykładnikach, stosując działania na potęgach (D-W)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działania na potęgach w zadaniach tekstowych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7D4D37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 xml:space="preserve">umie obliczyć wartość wyrażenia arytmetycznego zawierającego liczby zapisane w notacji </w:t>
            </w:r>
            <w:r w:rsidRPr="002F4694">
              <w:rPr>
                <w:rFonts w:cstheme="minorHAnsi"/>
                <w:sz w:val="20"/>
                <w:szCs w:val="20"/>
                <w:highlight w:val="lightGray"/>
              </w:rPr>
              <w:t>wykładniczej</w:t>
            </w:r>
            <w:r w:rsidR="002F4694" w:rsidRPr="002F4694">
              <w:rPr>
                <w:rFonts w:cstheme="minorHAnsi"/>
                <w:sz w:val="20"/>
                <w:szCs w:val="20"/>
                <w:highlight w:val="lightGray"/>
              </w:rPr>
              <w:t xml:space="preserve"> (D)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tekstowe związane z potęgami (W)</w:t>
            </w:r>
          </w:p>
          <w:p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przekształcić wyrażenie arytmetyczne zawierające potęgi (W)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i porządkować potęgi, korzystając z potęgowania potęgi (W)</w:t>
            </w:r>
            <w:r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porównywać potęgi o różnych podstawach i różnych wykładnikach, stosując działania na potęgach (D-W)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GRANIASTOSŁUPY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prostopadłościanu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prostego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prawidłowego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budowę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tworzenia nazw graniastosłupów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modelu graniastosłupa prostego krawędzie i ściany prostopadłe oraz równoległe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siatki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pola powierzchni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pola powierzchni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pola figury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kreślenia siatki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prostego o podstawie trójkąta lub czworokąta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objętości prostopadłościanu i sześcianu (K)</w:t>
            </w:r>
          </w:p>
          <w:p w:rsidR="00961391" w:rsidRPr="00745BBF" w:rsidRDefault="00961391" w:rsidP="00961391">
            <w:pPr>
              <w:pStyle w:val="Tekstpodstawowy"/>
              <w:numPr>
                <w:ilvl w:val="0"/>
                <w:numId w:val="4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objętości figury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obliczyć objętość prostopadłościanu i sześcianu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wysokości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objętości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pochyłego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rysunku graniastosłupa prostego krawędzie i ściany prostopadłe oraz równoległe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obliczania pola powierzchni jako pola siatki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:rsidR="00916B09" w:rsidRPr="00745BBF" w:rsidRDefault="00916B09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</w:t>
            </w:r>
            <w:r w:rsidR="00916B09" w:rsidRPr="00745BBF">
              <w:rPr>
                <w:rFonts w:cstheme="minorHAnsi"/>
                <w:sz w:val="20"/>
                <w:szCs w:val="20"/>
              </w:rPr>
              <w:t>zasady zamiany jednostek objętości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  <w:p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(R)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(R)</w:t>
            </w:r>
          </w:p>
          <w:p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:rsidR="00644F14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(R)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:rsidR="002D542C" w:rsidRPr="00745BBF" w:rsidRDefault="002D542C" w:rsidP="002D542C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:rsidR="007D4D37" w:rsidRPr="00F83EED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F83EED" w:rsidRPr="00F83EED" w:rsidRDefault="00F83EED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związane z rzutem graniastosłupa (W)</w:t>
            </w:r>
          </w:p>
          <w:p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961391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:rsidR="0016707E" w:rsidRPr="00745BBF" w:rsidRDefault="002D542C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STATYSTYKA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słupkowego i kołowego (K)</w:t>
            </w:r>
          </w:p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wykresu (K)</w:t>
            </w:r>
          </w:p>
          <w:p w:rsidR="000F28A5" w:rsidRPr="00745BBF" w:rsidRDefault="000F28A5" w:rsidP="000F28A5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korzystania z różnych form prezentacji informacji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średniej arytmetycznej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:rsidR="000F28A5" w:rsidRPr="00745BBF" w:rsidRDefault="000F28A5" w:rsidP="000F28A5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zna pojęcie danych statystycznych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zebrać dane statystyczne (K)</w:t>
            </w:r>
          </w:p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zdarzenia losowego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ułożyć pytania do prezentowanych danych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(P)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prezentowane informacje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(R)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prawdopodobieństwa zdarzenia losowego (R)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(R)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2D542C" w:rsidRPr="00745BBF">
              <w:rPr>
                <w:rFonts w:cstheme="minorHAnsi"/>
                <w:sz w:val="20"/>
                <w:szCs w:val="20"/>
              </w:rPr>
              <w:t>interpretować prezentowane informacje (R-D)</w:t>
            </w:r>
          </w:p>
          <w:p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w korzystnej formie (D)</w:t>
            </w:r>
          </w:p>
          <w:p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</w:tbl>
    <w:p w:rsidR="002D48C4" w:rsidRDefault="002D48C4"/>
    <w:sectPr w:rsidR="002D48C4" w:rsidSect="00D979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E03" w:rsidRDefault="00CA7E03" w:rsidP="00AB70C1">
      <w:pPr>
        <w:spacing w:after="0" w:line="240" w:lineRule="auto"/>
      </w:pPr>
      <w:r>
        <w:separator/>
      </w:r>
    </w:p>
  </w:endnote>
  <w:endnote w:type="continuationSeparator" w:id="0">
    <w:p w:rsidR="00CA7E03" w:rsidRDefault="00CA7E03" w:rsidP="00AB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0C1" w:rsidRDefault="00AB70C1" w:rsidP="00AB70C1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:rsidR="00AB70C1" w:rsidRDefault="00AB70C1" w:rsidP="00AB70C1">
    <w:pPr>
      <w:pStyle w:val="Stopka"/>
      <w:jc w:val="center"/>
    </w:pPr>
  </w:p>
  <w:p w:rsidR="00AB70C1" w:rsidRDefault="00AB70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E03" w:rsidRDefault="00CA7E03" w:rsidP="00AB70C1">
      <w:pPr>
        <w:spacing w:after="0" w:line="240" w:lineRule="auto"/>
      </w:pPr>
      <w:r>
        <w:separator/>
      </w:r>
    </w:p>
  </w:footnote>
  <w:footnote w:type="continuationSeparator" w:id="0">
    <w:p w:rsidR="00CA7E03" w:rsidRDefault="00CA7E03" w:rsidP="00AB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0C1" w:rsidRPr="00AB70C1" w:rsidRDefault="00AB70C1" w:rsidP="00AB70C1">
    <w:pPr>
      <w:pStyle w:val="Nagwek"/>
      <w:jc w:val="center"/>
      <w:rPr>
        <w:rFonts w:ascii="Arial" w:hAnsi="Arial" w:cs="Arial"/>
        <w:sz w:val="16"/>
        <w:szCs w:val="16"/>
      </w:rPr>
    </w:pPr>
  </w:p>
  <w:p w:rsidR="00AB70C1" w:rsidRDefault="00AB70C1" w:rsidP="00AB70C1">
    <w:pPr>
      <w:pStyle w:val="Nagwek"/>
      <w:jc w:val="center"/>
    </w:pPr>
  </w:p>
  <w:p w:rsidR="00AB70C1" w:rsidRDefault="00AB70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14931"/>
    <w:multiLevelType w:val="hybridMultilevel"/>
    <w:tmpl w:val="206C3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2B0B29"/>
    <w:multiLevelType w:val="hybridMultilevel"/>
    <w:tmpl w:val="861C6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1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4">
    <w:nsid w:val="5DC476F6"/>
    <w:multiLevelType w:val="hybridMultilevel"/>
    <w:tmpl w:val="16F6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6">
    <w:nsid w:val="67D7645F"/>
    <w:multiLevelType w:val="hybridMultilevel"/>
    <w:tmpl w:val="DEBE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3"/>
  </w:num>
  <w:num w:numId="10">
    <w:abstractNumId w:val="7"/>
  </w:num>
  <w:num w:numId="11">
    <w:abstractNumId w:val="18"/>
  </w:num>
  <w:num w:numId="12">
    <w:abstractNumId w:val="6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  <w:num w:numId="17">
    <w:abstractNumId w:val="20"/>
  </w:num>
  <w:num w:numId="18">
    <w:abstractNumId w:val="15"/>
  </w:num>
  <w:num w:numId="19">
    <w:abstractNumId w:val="19"/>
  </w:num>
  <w:num w:numId="20">
    <w:abstractNumId w:val="10"/>
  </w:num>
  <w:num w:numId="21">
    <w:abstractNumId w:val="8"/>
  </w:num>
  <w:num w:numId="22">
    <w:abstractNumId w:val="16"/>
  </w:num>
  <w:num w:numId="23">
    <w:abstractNumId w:val="14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9A1"/>
    <w:rsid w:val="000F28A5"/>
    <w:rsid w:val="001555EF"/>
    <w:rsid w:val="0016707E"/>
    <w:rsid w:val="001C09EC"/>
    <w:rsid w:val="002D48C4"/>
    <w:rsid w:val="002D542C"/>
    <w:rsid w:val="002F4694"/>
    <w:rsid w:val="00311430"/>
    <w:rsid w:val="003D3C3B"/>
    <w:rsid w:val="004043FB"/>
    <w:rsid w:val="004445C3"/>
    <w:rsid w:val="004C737A"/>
    <w:rsid w:val="00530AC0"/>
    <w:rsid w:val="00551631"/>
    <w:rsid w:val="005618C7"/>
    <w:rsid w:val="0060643F"/>
    <w:rsid w:val="00644F14"/>
    <w:rsid w:val="007101C8"/>
    <w:rsid w:val="00745BBF"/>
    <w:rsid w:val="007B5285"/>
    <w:rsid w:val="007D4D37"/>
    <w:rsid w:val="00812D0C"/>
    <w:rsid w:val="0088411B"/>
    <w:rsid w:val="00916B09"/>
    <w:rsid w:val="00922703"/>
    <w:rsid w:val="00961391"/>
    <w:rsid w:val="00A6139A"/>
    <w:rsid w:val="00A639A1"/>
    <w:rsid w:val="00AB70C1"/>
    <w:rsid w:val="00AE1955"/>
    <w:rsid w:val="00C61D5F"/>
    <w:rsid w:val="00CA7E03"/>
    <w:rsid w:val="00D62542"/>
    <w:rsid w:val="00D979B4"/>
    <w:rsid w:val="00DC3250"/>
    <w:rsid w:val="00E479C0"/>
    <w:rsid w:val="00E77F6A"/>
    <w:rsid w:val="00EE0CE6"/>
    <w:rsid w:val="00F65212"/>
    <w:rsid w:val="00F83EED"/>
    <w:rsid w:val="00FA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39A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A639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6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812D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2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95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139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391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7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5631</Words>
  <Characters>33792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Wierzejska</dc:creator>
  <cp:lastModifiedBy>Administrator</cp:lastModifiedBy>
  <cp:revision>2</cp:revision>
  <dcterms:created xsi:type="dcterms:W3CDTF">2024-09-03T15:58:00Z</dcterms:created>
  <dcterms:modified xsi:type="dcterms:W3CDTF">2024-09-03T15:58:00Z</dcterms:modified>
</cp:coreProperties>
</file>